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8B" w:rsidRPr="00AC4D01" w:rsidRDefault="00C8688B" w:rsidP="00C8688B">
      <w:pPr>
        <w:rPr>
          <w:b/>
          <w:sz w:val="24"/>
        </w:rPr>
      </w:pPr>
      <w:bookmarkStart w:id="0" w:name="_Toc247110324"/>
      <w:bookmarkStart w:id="1" w:name="_Toc247110483"/>
      <w:bookmarkStart w:id="2" w:name="_Toc252082887"/>
      <w:bookmarkStart w:id="3" w:name="_Toc175146394"/>
      <w:r w:rsidRPr="00AC4D01">
        <w:rPr>
          <w:b/>
          <w:sz w:val="24"/>
        </w:rPr>
        <w:t xml:space="preserve">About the Survey </w:t>
      </w:r>
    </w:p>
    <w:p w:rsidR="00F6002F" w:rsidRDefault="00F6002F" w:rsidP="00C8688B">
      <w:r>
        <w:t>Our Customer Satisfaction Survey’s purpose is to solicit feedback from those who engage our services and Office</w:t>
      </w:r>
      <w:r w:rsidR="00C8688B" w:rsidRPr="00AC4D01">
        <w:t xml:space="preserve">. It provides an opportunity for our </w:t>
      </w:r>
      <w:r>
        <w:t>customers</w:t>
      </w:r>
      <w:r w:rsidR="00C8688B" w:rsidRPr="00AC4D01">
        <w:t xml:space="preserve"> to comment on area</w:t>
      </w:r>
      <w:r w:rsidR="0062026C" w:rsidRPr="00AC4D01">
        <w:t>s</w:t>
      </w:r>
      <w:r w:rsidR="00C8688B" w:rsidRPr="00AC4D01">
        <w:t xml:space="preserve"> for improvement </w:t>
      </w:r>
      <w:r>
        <w:t>in our service delivery and engagements.</w:t>
      </w:r>
    </w:p>
    <w:p w:rsidR="00D6145D" w:rsidRDefault="00F6002F" w:rsidP="00AC4D01">
      <w:r>
        <w:rPr>
          <w:b/>
        </w:rPr>
        <w:t xml:space="preserve">Filling out the survey: </w:t>
      </w:r>
      <w:r w:rsidRPr="00F6002F">
        <w:t xml:space="preserve">Please </w:t>
      </w:r>
      <w:r w:rsidR="00AC4D01" w:rsidRPr="00F6002F">
        <w:t xml:space="preserve">give a rating </w:t>
      </w:r>
      <w:r w:rsidRPr="00F6002F">
        <w:t>by</w:t>
      </w:r>
      <w:r w:rsidR="00AC4D01" w:rsidRPr="00F6002F">
        <w:rPr>
          <w:u w:val="single"/>
        </w:rPr>
        <w:t xml:space="preserve"> </w:t>
      </w:r>
      <w:r w:rsidR="00D6145D">
        <w:rPr>
          <w:u w:val="single"/>
        </w:rPr>
        <w:t>ti</w:t>
      </w:r>
      <w:bookmarkStart w:id="4" w:name="_GoBack"/>
      <w:bookmarkEnd w:id="4"/>
      <w:r w:rsidR="00D6145D">
        <w:rPr>
          <w:u w:val="single"/>
        </w:rPr>
        <w:t>cking</w:t>
      </w:r>
      <w:r w:rsidR="00AC4D01" w:rsidRPr="00F6002F">
        <w:rPr>
          <w:u w:val="single"/>
        </w:rPr>
        <w:t xml:space="preserve"> </w:t>
      </w:r>
      <w:r w:rsidR="00D6145D">
        <w:rPr>
          <w:u w:val="single"/>
        </w:rPr>
        <w:t>the statement</w:t>
      </w:r>
      <w:r w:rsidR="00AC4D01" w:rsidRPr="00F6002F">
        <w:rPr>
          <w:u w:val="single"/>
        </w:rPr>
        <w:t xml:space="preserve"> </w:t>
      </w:r>
      <w:r w:rsidR="00AC4D01" w:rsidRPr="00F6002F">
        <w:t>that best represents your opinion/view</w:t>
      </w:r>
      <w:r w:rsidR="004237AC" w:rsidRPr="00F6002F">
        <w:t xml:space="preserve">. </w:t>
      </w:r>
      <w:r w:rsidRPr="00F6002F">
        <w:t xml:space="preserve">We also welcome additional comments. </w:t>
      </w:r>
    </w:p>
    <w:p w:rsidR="00D6145D" w:rsidRPr="00D6145D" w:rsidRDefault="00D6145D" w:rsidP="00AC4D01">
      <w:pPr>
        <w:rPr>
          <w:color w:val="ED7D31" w:themeColor="accent2"/>
          <w:sz w:val="28"/>
        </w:rPr>
      </w:pPr>
      <w:r w:rsidRPr="00D6145D">
        <w:rPr>
          <w:b/>
          <w:color w:val="ED7D31" w:themeColor="accent2"/>
          <w:sz w:val="28"/>
        </w:rPr>
        <w:t>SECTION 1:</w:t>
      </w:r>
      <w:r w:rsidRPr="00D6145D">
        <w:rPr>
          <w:color w:val="ED7D31" w:themeColor="accent2"/>
          <w:sz w:val="28"/>
        </w:rPr>
        <w:t xml:space="preserve"> CUSTOMER SERVICE </w:t>
      </w:r>
    </w:p>
    <w:p w:rsidR="00D6145D" w:rsidRPr="00D6145D" w:rsidRDefault="00D6145D" w:rsidP="00AC4D01">
      <w:pPr>
        <w:rPr>
          <w:b/>
        </w:rPr>
      </w:pPr>
      <w:r w:rsidRPr="00D6145D">
        <w:rPr>
          <w:b/>
        </w:rPr>
        <w:t>Please rate how strongly you satisf</w:t>
      </w:r>
      <w:r w:rsidRPr="00D6145D">
        <w:rPr>
          <w:b/>
        </w:rPr>
        <w:t>ied with each of the statements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114"/>
        <w:gridCol w:w="1276"/>
        <w:gridCol w:w="1275"/>
        <w:gridCol w:w="1276"/>
        <w:gridCol w:w="1276"/>
        <w:gridCol w:w="1133"/>
      </w:tblGrid>
      <w:tr w:rsidR="008F4569" w:rsidTr="005919AE">
        <w:tc>
          <w:tcPr>
            <w:tcW w:w="3114" w:type="dxa"/>
          </w:tcPr>
          <w:p w:rsidR="00D6145D" w:rsidRDefault="00D6145D" w:rsidP="00AC4D01"/>
        </w:tc>
        <w:tc>
          <w:tcPr>
            <w:tcW w:w="1276" w:type="dxa"/>
            <w:shd w:val="clear" w:color="auto" w:fill="EDEDED" w:themeFill="accent3" w:themeFillTint="33"/>
          </w:tcPr>
          <w:p w:rsidR="00D6145D" w:rsidRDefault="00D6145D" w:rsidP="00AC4D01">
            <w:r>
              <w:t xml:space="preserve">Not </w:t>
            </w:r>
            <w:r>
              <w:t xml:space="preserve">Satisfied 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:rsidR="00D6145D" w:rsidRDefault="00D6145D" w:rsidP="00AC4D01">
            <w:r>
              <w:t xml:space="preserve">Somewhat </w:t>
            </w:r>
            <w:r>
              <w:t xml:space="preserve">Satisfied 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:rsidR="00D6145D" w:rsidRDefault="00D6145D" w:rsidP="00D6145D">
            <w:r>
              <w:t xml:space="preserve">Satisfied </w:t>
            </w:r>
          </w:p>
          <w:p w:rsidR="00D6145D" w:rsidRDefault="00D6145D" w:rsidP="00AC4D01"/>
        </w:tc>
        <w:tc>
          <w:tcPr>
            <w:tcW w:w="1276" w:type="dxa"/>
            <w:shd w:val="clear" w:color="auto" w:fill="EDEDED" w:themeFill="accent3" w:themeFillTint="33"/>
          </w:tcPr>
          <w:p w:rsidR="00D6145D" w:rsidRDefault="00D6145D" w:rsidP="00AC4D01">
            <w:r>
              <w:t xml:space="preserve">Very </w:t>
            </w:r>
            <w:r>
              <w:t xml:space="preserve">Satisfied </w:t>
            </w:r>
          </w:p>
        </w:tc>
        <w:tc>
          <w:tcPr>
            <w:tcW w:w="1133" w:type="dxa"/>
            <w:shd w:val="clear" w:color="auto" w:fill="EDEDED" w:themeFill="accent3" w:themeFillTint="33"/>
          </w:tcPr>
          <w:p w:rsidR="00D6145D" w:rsidRDefault="00D6145D" w:rsidP="00AC4D01">
            <w:r>
              <w:t xml:space="preserve">Not applicable </w:t>
            </w:r>
          </w:p>
        </w:tc>
      </w:tr>
      <w:tr w:rsidR="008F4569" w:rsidTr="005919AE">
        <w:tc>
          <w:tcPr>
            <w:tcW w:w="3114" w:type="dxa"/>
            <w:shd w:val="clear" w:color="auto" w:fill="FBE4D5" w:themeFill="accent2" w:themeFillTint="33"/>
          </w:tcPr>
          <w:p w:rsidR="00D6145D" w:rsidRDefault="00D6145D" w:rsidP="00D6145D">
            <w:r>
              <w:t xml:space="preserve">Professionalism </w:t>
            </w:r>
          </w:p>
          <w:p w:rsidR="00D6145D" w:rsidRDefault="00D6145D" w:rsidP="00AC4D01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275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133" w:type="dxa"/>
            <w:shd w:val="clear" w:color="auto" w:fill="DEEAF6" w:themeFill="accent1" w:themeFillTint="33"/>
          </w:tcPr>
          <w:p w:rsidR="00D6145D" w:rsidRDefault="00D6145D" w:rsidP="00AC4D01"/>
        </w:tc>
      </w:tr>
      <w:tr w:rsidR="008F4569" w:rsidTr="005919AE">
        <w:tc>
          <w:tcPr>
            <w:tcW w:w="3114" w:type="dxa"/>
            <w:shd w:val="clear" w:color="auto" w:fill="FBE4D5" w:themeFill="accent2" w:themeFillTint="33"/>
          </w:tcPr>
          <w:p w:rsidR="00D6145D" w:rsidRDefault="00D6145D" w:rsidP="00AC4D01">
            <w:r>
              <w:t xml:space="preserve">Responsiveness to enquiries </w:t>
            </w:r>
            <w:r>
              <w:t xml:space="preserve">and needs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275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133" w:type="dxa"/>
            <w:shd w:val="clear" w:color="auto" w:fill="DEEAF6" w:themeFill="accent1" w:themeFillTint="33"/>
          </w:tcPr>
          <w:p w:rsidR="00D6145D" w:rsidRDefault="00D6145D" w:rsidP="00AC4D01"/>
        </w:tc>
      </w:tr>
      <w:tr w:rsidR="008F4569" w:rsidTr="005919AE">
        <w:tc>
          <w:tcPr>
            <w:tcW w:w="3114" w:type="dxa"/>
            <w:shd w:val="clear" w:color="auto" w:fill="FBE4D5" w:themeFill="accent2" w:themeFillTint="33"/>
          </w:tcPr>
          <w:p w:rsidR="00D6145D" w:rsidRDefault="00D6145D" w:rsidP="00D6145D">
            <w:r>
              <w:t xml:space="preserve">Service quality </w:t>
            </w:r>
          </w:p>
          <w:p w:rsidR="00D6145D" w:rsidRDefault="00D6145D" w:rsidP="00AC4D01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275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133" w:type="dxa"/>
            <w:shd w:val="clear" w:color="auto" w:fill="DEEAF6" w:themeFill="accent1" w:themeFillTint="33"/>
          </w:tcPr>
          <w:p w:rsidR="00D6145D" w:rsidRDefault="00D6145D" w:rsidP="00AC4D01"/>
        </w:tc>
      </w:tr>
      <w:tr w:rsidR="008F4569" w:rsidTr="005919AE">
        <w:tc>
          <w:tcPr>
            <w:tcW w:w="3114" w:type="dxa"/>
            <w:shd w:val="clear" w:color="auto" w:fill="FBE4D5" w:themeFill="accent2" w:themeFillTint="33"/>
          </w:tcPr>
          <w:p w:rsidR="00D6145D" w:rsidRDefault="00D6145D" w:rsidP="00D6145D">
            <w:r>
              <w:t>Timeliness of responses</w:t>
            </w:r>
          </w:p>
          <w:p w:rsidR="00D6145D" w:rsidRDefault="00D6145D" w:rsidP="00AC4D01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275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133" w:type="dxa"/>
            <w:shd w:val="clear" w:color="auto" w:fill="DEEAF6" w:themeFill="accent1" w:themeFillTint="33"/>
          </w:tcPr>
          <w:p w:rsidR="00D6145D" w:rsidRDefault="00D6145D" w:rsidP="00AC4D01"/>
        </w:tc>
      </w:tr>
      <w:tr w:rsidR="008F4569" w:rsidTr="005919AE">
        <w:tc>
          <w:tcPr>
            <w:tcW w:w="3114" w:type="dxa"/>
            <w:shd w:val="clear" w:color="auto" w:fill="FBE4D5" w:themeFill="accent2" w:themeFillTint="33"/>
          </w:tcPr>
          <w:p w:rsidR="00D6145D" w:rsidRDefault="00D6145D" w:rsidP="00D6145D">
            <w:r>
              <w:t xml:space="preserve">Performance of staff </w:t>
            </w:r>
          </w:p>
          <w:p w:rsidR="00D6145D" w:rsidRDefault="00D6145D" w:rsidP="00AC4D01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275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AC4D01"/>
        </w:tc>
        <w:tc>
          <w:tcPr>
            <w:tcW w:w="1133" w:type="dxa"/>
            <w:shd w:val="clear" w:color="auto" w:fill="DEEAF6" w:themeFill="accent1" w:themeFillTint="33"/>
          </w:tcPr>
          <w:p w:rsidR="00D6145D" w:rsidRDefault="00D6145D" w:rsidP="00AC4D01"/>
        </w:tc>
      </w:tr>
    </w:tbl>
    <w:p w:rsidR="00D6145D" w:rsidRDefault="00D6145D" w:rsidP="00D6145D">
      <w:pPr>
        <w:pStyle w:val="NoSpacing"/>
      </w:pPr>
    </w:p>
    <w:p w:rsidR="00D6145D" w:rsidRPr="005919AE" w:rsidRDefault="00D6145D" w:rsidP="00AC4D01">
      <w:pPr>
        <w:rPr>
          <w:b/>
        </w:rPr>
      </w:pPr>
      <w:r w:rsidRPr="005919AE">
        <w:rPr>
          <w:b/>
        </w:rPr>
        <w:t>Overall, how satisfied are you with our customer service?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6145D" w:rsidTr="00D6145D">
        <w:tc>
          <w:tcPr>
            <w:tcW w:w="1870" w:type="dxa"/>
          </w:tcPr>
          <w:p w:rsidR="00D6145D" w:rsidRDefault="00D6145D" w:rsidP="00D6145D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D6145D" w:rsidRDefault="00D6145D" w:rsidP="00D6145D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D6145D" w:rsidRDefault="00D6145D" w:rsidP="00D6145D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D6145D" w:rsidRDefault="00D6145D" w:rsidP="00D6145D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D6145D" w:rsidRDefault="00D6145D" w:rsidP="00D6145D">
            <w:pPr>
              <w:jc w:val="center"/>
            </w:pPr>
            <w:r>
              <w:t>5</w:t>
            </w:r>
          </w:p>
        </w:tc>
      </w:tr>
    </w:tbl>
    <w:p w:rsidR="00D6145D" w:rsidRDefault="00D6145D" w:rsidP="008F4569">
      <w:pPr>
        <w:pStyle w:val="NoSpacing"/>
      </w:pPr>
    </w:p>
    <w:p w:rsidR="00D6145D" w:rsidRPr="00D6145D" w:rsidRDefault="00D6145D" w:rsidP="00AC4D01">
      <w:pPr>
        <w:rPr>
          <w:b/>
          <w:color w:val="ED7D31" w:themeColor="accent2"/>
          <w:sz w:val="28"/>
        </w:rPr>
      </w:pPr>
      <w:r w:rsidRPr="00D6145D">
        <w:rPr>
          <w:b/>
          <w:color w:val="ED7D31" w:themeColor="accent2"/>
          <w:sz w:val="28"/>
        </w:rPr>
        <w:t xml:space="preserve">SECTION 2: </w:t>
      </w:r>
      <w:r>
        <w:rPr>
          <w:color w:val="ED7D31" w:themeColor="accent2"/>
          <w:sz w:val="28"/>
        </w:rPr>
        <w:t xml:space="preserve">LOCATION, </w:t>
      </w:r>
      <w:r w:rsidR="005919AE">
        <w:rPr>
          <w:color w:val="ED7D31" w:themeColor="accent2"/>
          <w:sz w:val="28"/>
        </w:rPr>
        <w:t>INFORMATION, RESOURCES</w:t>
      </w:r>
    </w:p>
    <w:p w:rsidR="00D6145D" w:rsidRDefault="00D6145D" w:rsidP="00AC4D01">
      <w:r>
        <w:t>Please rate how strongly you agree or disagree with each of the statements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104"/>
        <w:gridCol w:w="1274"/>
        <w:gridCol w:w="1274"/>
        <w:gridCol w:w="1275"/>
        <w:gridCol w:w="1273"/>
        <w:gridCol w:w="1150"/>
      </w:tblGrid>
      <w:tr w:rsidR="005919AE" w:rsidTr="005919AE">
        <w:tc>
          <w:tcPr>
            <w:tcW w:w="3114" w:type="dxa"/>
          </w:tcPr>
          <w:p w:rsidR="00D6145D" w:rsidRDefault="00D6145D" w:rsidP="007C69C9"/>
        </w:tc>
        <w:tc>
          <w:tcPr>
            <w:tcW w:w="1276" w:type="dxa"/>
            <w:shd w:val="clear" w:color="auto" w:fill="EDEDED" w:themeFill="accent3" w:themeFillTint="33"/>
          </w:tcPr>
          <w:p w:rsidR="00D6145D" w:rsidRDefault="00D6145D" w:rsidP="007C69C9">
            <w:r>
              <w:t>Totally disagree</w:t>
            </w:r>
          </w:p>
        </w:tc>
        <w:tc>
          <w:tcPr>
            <w:tcW w:w="1275" w:type="dxa"/>
            <w:shd w:val="clear" w:color="auto" w:fill="EDEDED" w:themeFill="accent3" w:themeFillTint="33"/>
          </w:tcPr>
          <w:p w:rsidR="00D6145D" w:rsidRDefault="00D6145D" w:rsidP="007C69C9">
            <w:r>
              <w:t xml:space="preserve">Somewhat Disagree 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:rsidR="00D6145D" w:rsidRDefault="00D6145D" w:rsidP="007C69C9">
            <w:r>
              <w:t xml:space="preserve">Somewhat Agree 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:rsidR="00D6145D" w:rsidRDefault="00D6145D" w:rsidP="007C69C9">
            <w:r>
              <w:t xml:space="preserve">Totally Agree </w:t>
            </w:r>
          </w:p>
        </w:tc>
        <w:tc>
          <w:tcPr>
            <w:tcW w:w="1133" w:type="dxa"/>
            <w:shd w:val="clear" w:color="auto" w:fill="EDEDED" w:themeFill="accent3" w:themeFillTint="33"/>
          </w:tcPr>
          <w:p w:rsidR="00D6145D" w:rsidRDefault="00D6145D" w:rsidP="007C69C9">
            <w:r>
              <w:t>Not Applicable</w:t>
            </w:r>
          </w:p>
        </w:tc>
      </w:tr>
      <w:tr w:rsidR="008F4569" w:rsidTr="005919AE">
        <w:tc>
          <w:tcPr>
            <w:tcW w:w="3114" w:type="dxa"/>
            <w:shd w:val="clear" w:color="auto" w:fill="FBE4D5" w:themeFill="accent2" w:themeFillTint="33"/>
          </w:tcPr>
          <w:p w:rsidR="00D6145D" w:rsidRDefault="00D6145D" w:rsidP="00D6145D">
            <w:r>
              <w:t xml:space="preserve">Location is easy to find </w:t>
            </w:r>
          </w:p>
          <w:p w:rsidR="00D6145D" w:rsidRDefault="00D6145D" w:rsidP="00D6145D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D6145D"/>
        </w:tc>
        <w:tc>
          <w:tcPr>
            <w:tcW w:w="1275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133" w:type="dxa"/>
            <w:shd w:val="clear" w:color="auto" w:fill="DEEAF6" w:themeFill="accent1" w:themeFillTint="33"/>
          </w:tcPr>
          <w:p w:rsidR="00D6145D" w:rsidRDefault="00D6145D" w:rsidP="007C69C9"/>
        </w:tc>
      </w:tr>
      <w:tr w:rsidR="008F4569" w:rsidTr="005919AE">
        <w:tc>
          <w:tcPr>
            <w:tcW w:w="3114" w:type="dxa"/>
            <w:shd w:val="clear" w:color="auto" w:fill="FBE4D5" w:themeFill="accent2" w:themeFillTint="33"/>
          </w:tcPr>
          <w:p w:rsidR="00D6145D" w:rsidRDefault="00D6145D" w:rsidP="007C69C9">
            <w:r>
              <w:t>Website is easy to navigate and up to date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275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133" w:type="dxa"/>
            <w:shd w:val="clear" w:color="auto" w:fill="DEEAF6" w:themeFill="accent1" w:themeFillTint="33"/>
          </w:tcPr>
          <w:p w:rsidR="00D6145D" w:rsidRDefault="00D6145D" w:rsidP="007C69C9"/>
        </w:tc>
      </w:tr>
      <w:tr w:rsidR="008F4569" w:rsidTr="005919AE">
        <w:tc>
          <w:tcPr>
            <w:tcW w:w="3114" w:type="dxa"/>
            <w:shd w:val="clear" w:color="auto" w:fill="FBE4D5" w:themeFill="accent2" w:themeFillTint="33"/>
          </w:tcPr>
          <w:p w:rsidR="00D6145D" w:rsidRDefault="00D6145D" w:rsidP="00D6145D">
            <w:r>
              <w:t>Staff always meet expectations</w:t>
            </w:r>
          </w:p>
          <w:p w:rsidR="00D6145D" w:rsidRDefault="00D6145D" w:rsidP="00D6145D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275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133" w:type="dxa"/>
            <w:shd w:val="clear" w:color="auto" w:fill="DEEAF6" w:themeFill="accent1" w:themeFillTint="33"/>
          </w:tcPr>
          <w:p w:rsidR="00D6145D" w:rsidRDefault="00D6145D" w:rsidP="007C69C9"/>
        </w:tc>
      </w:tr>
      <w:tr w:rsidR="008F4569" w:rsidTr="005919AE">
        <w:tc>
          <w:tcPr>
            <w:tcW w:w="3114" w:type="dxa"/>
            <w:shd w:val="clear" w:color="auto" w:fill="FBE4D5" w:themeFill="accent2" w:themeFillTint="33"/>
          </w:tcPr>
          <w:p w:rsidR="00D6145D" w:rsidRDefault="00D6145D" w:rsidP="007C69C9">
            <w:r>
              <w:t>Information provided always</w:t>
            </w:r>
            <w:r>
              <w:t xml:space="preserve"> meets my needs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275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133" w:type="dxa"/>
            <w:shd w:val="clear" w:color="auto" w:fill="DEEAF6" w:themeFill="accent1" w:themeFillTint="33"/>
          </w:tcPr>
          <w:p w:rsidR="00D6145D" w:rsidRDefault="00D6145D" w:rsidP="007C69C9"/>
        </w:tc>
      </w:tr>
      <w:tr w:rsidR="008F4569" w:rsidTr="005919AE">
        <w:tc>
          <w:tcPr>
            <w:tcW w:w="3114" w:type="dxa"/>
            <w:shd w:val="clear" w:color="auto" w:fill="FBE4D5" w:themeFill="accent2" w:themeFillTint="33"/>
          </w:tcPr>
          <w:p w:rsidR="00D6145D" w:rsidRDefault="00D6145D" w:rsidP="007C69C9">
            <w:r>
              <w:t xml:space="preserve">I would recommend it to others </w:t>
            </w:r>
          </w:p>
          <w:p w:rsidR="00D6145D" w:rsidRDefault="00D6145D" w:rsidP="007C69C9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275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276" w:type="dxa"/>
            <w:shd w:val="clear" w:color="auto" w:fill="DEEAF6" w:themeFill="accent1" w:themeFillTint="33"/>
          </w:tcPr>
          <w:p w:rsidR="00D6145D" w:rsidRDefault="00D6145D" w:rsidP="007C69C9"/>
        </w:tc>
        <w:tc>
          <w:tcPr>
            <w:tcW w:w="1133" w:type="dxa"/>
            <w:shd w:val="clear" w:color="auto" w:fill="DEEAF6" w:themeFill="accent1" w:themeFillTint="33"/>
          </w:tcPr>
          <w:p w:rsidR="00D6145D" w:rsidRDefault="00D6145D" w:rsidP="007C69C9"/>
        </w:tc>
      </w:tr>
    </w:tbl>
    <w:p w:rsidR="00D6145D" w:rsidRDefault="00D6145D" w:rsidP="00AC4D01"/>
    <w:p w:rsidR="00D6145D" w:rsidRPr="00D6145D" w:rsidRDefault="00D6145D" w:rsidP="00AC4D01">
      <w:pPr>
        <w:rPr>
          <w:b/>
          <w:color w:val="ED7D31" w:themeColor="accent2"/>
          <w:sz w:val="28"/>
        </w:rPr>
      </w:pPr>
      <w:r w:rsidRPr="00D6145D">
        <w:rPr>
          <w:b/>
          <w:color w:val="ED7D31" w:themeColor="accent2"/>
          <w:sz w:val="28"/>
        </w:rPr>
        <w:lastRenderedPageBreak/>
        <w:t xml:space="preserve">SECTION 3: OTHER </w:t>
      </w:r>
    </w:p>
    <w:p w:rsidR="008F4569" w:rsidRPr="005919AE" w:rsidRDefault="008F4569" w:rsidP="00AC4D01">
      <w:pPr>
        <w:rPr>
          <w:b/>
        </w:rPr>
      </w:pPr>
      <w:r w:rsidRPr="005919AE">
        <w:rPr>
          <w:b/>
        </w:rPr>
        <w:t>How familiar are you with our services?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52"/>
      </w:tblGrid>
      <w:tr w:rsidR="008F4569" w:rsidTr="007C69C9">
        <w:tc>
          <w:tcPr>
            <w:tcW w:w="421" w:type="dxa"/>
            <w:tcBorders>
              <w:right w:val="single" w:sz="4" w:space="0" w:color="auto"/>
            </w:tcBorders>
          </w:tcPr>
          <w:p w:rsidR="008F4569" w:rsidRDefault="008F4569" w:rsidP="007C69C9">
            <w:pPr>
              <w:spacing w:line="276" w:lineRule="auto"/>
              <w:jc w:val="center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569" w:rsidRDefault="008F4569" w:rsidP="007C69C9">
            <w:pPr>
              <w:spacing w:line="276" w:lineRule="auto"/>
            </w:pPr>
            <w:r>
              <w:t>I use your services frequently</w:t>
            </w:r>
          </w:p>
        </w:tc>
      </w:tr>
      <w:tr w:rsidR="008F4569" w:rsidTr="005919AE">
        <w:trPr>
          <w:trHeight w:val="398"/>
        </w:trPr>
        <w:tc>
          <w:tcPr>
            <w:tcW w:w="421" w:type="dxa"/>
            <w:tcBorders>
              <w:right w:val="single" w:sz="4" w:space="0" w:color="auto"/>
            </w:tcBorders>
          </w:tcPr>
          <w:p w:rsidR="008F4569" w:rsidRDefault="008F4569" w:rsidP="007C69C9">
            <w:pPr>
              <w:spacing w:line="276" w:lineRule="auto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569" w:rsidRDefault="008F4569" w:rsidP="007C69C9">
            <w:pPr>
              <w:spacing w:line="276" w:lineRule="auto"/>
            </w:pPr>
            <w:r>
              <w:t>I sometimes use your services</w:t>
            </w:r>
          </w:p>
        </w:tc>
      </w:tr>
      <w:tr w:rsidR="008F4569" w:rsidTr="007C69C9">
        <w:tc>
          <w:tcPr>
            <w:tcW w:w="421" w:type="dxa"/>
            <w:tcBorders>
              <w:right w:val="single" w:sz="4" w:space="0" w:color="auto"/>
            </w:tcBorders>
          </w:tcPr>
          <w:p w:rsidR="008F4569" w:rsidRDefault="008F4569" w:rsidP="007C69C9">
            <w:pPr>
              <w:spacing w:line="276" w:lineRule="auto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569" w:rsidRDefault="008F4569" w:rsidP="007C69C9">
            <w:pPr>
              <w:spacing w:line="276" w:lineRule="auto"/>
            </w:pPr>
            <w:r>
              <w:t>Only one time I used your services</w:t>
            </w:r>
          </w:p>
        </w:tc>
      </w:tr>
      <w:tr w:rsidR="008F4569" w:rsidTr="007C69C9">
        <w:tc>
          <w:tcPr>
            <w:tcW w:w="421" w:type="dxa"/>
            <w:tcBorders>
              <w:right w:val="single" w:sz="4" w:space="0" w:color="auto"/>
            </w:tcBorders>
          </w:tcPr>
          <w:p w:rsidR="008F4569" w:rsidRDefault="008F4569" w:rsidP="007C69C9">
            <w:pPr>
              <w:spacing w:line="276" w:lineRule="auto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569" w:rsidRDefault="008F4569" w:rsidP="007C69C9">
            <w:pPr>
              <w:spacing w:line="276" w:lineRule="auto"/>
            </w:pPr>
            <w:r>
              <w:t>I rarely use your services</w:t>
            </w:r>
          </w:p>
        </w:tc>
      </w:tr>
      <w:tr w:rsidR="008F4569" w:rsidTr="007C69C9">
        <w:tc>
          <w:tcPr>
            <w:tcW w:w="421" w:type="dxa"/>
            <w:tcBorders>
              <w:right w:val="single" w:sz="4" w:space="0" w:color="auto"/>
            </w:tcBorders>
          </w:tcPr>
          <w:p w:rsidR="008F4569" w:rsidRDefault="008F4569" w:rsidP="007C69C9">
            <w:pPr>
              <w:spacing w:line="276" w:lineRule="auto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569" w:rsidRDefault="008F4569" w:rsidP="007C69C9">
            <w:pPr>
              <w:spacing w:line="276" w:lineRule="auto"/>
            </w:pPr>
            <w:r>
              <w:t>Never used your services before</w:t>
            </w:r>
          </w:p>
        </w:tc>
      </w:tr>
    </w:tbl>
    <w:p w:rsidR="008F4569" w:rsidRDefault="008F4569" w:rsidP="008F4569">
      <w:pPr>
        <w:pStyle w:val="NoSpacing"/>
      </w:pPr>
    </w:p>
    <w:p w:rsidR="00F6002F" w:rsidRPr="005919AE" w:rsidRDefault="00D6145D" w:rsidP="00AC4D01">
      <w:pPr>
        <w:rPr>
          <w:b/>
        </w:rPr>
      </w:pPr>
      <w:r w:rsidRPr="005919AE">
        <w:rPr>
          <w:b/>
        </w:rPr>
        <w:t>How likely are you to continue to use our services?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52"/>
      </w:tblGrid>
      <w:tr w:rsidR="008F4569" w:rsidTr="008F4569">
        <w:tc>
          <w:tcPr>
            <w:tcW w:w="421" w:type="dxa"/>
            <w:tcBorders>
              <w:right w:val="single" w:sz="4" w:space="0" w:color="auto"/>
            </w:tcBorders>
          </w:tcPr>
          <w:p w:rsidR="008F4569" w:rsidRDefault="008F4569" w:rsidP="008F4569">
            <w:pPr>
              <w:spacing w:line="276" w:lineRule="auto"/>
              <w:jc w:val="center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569" w:rsidRDefault="008F4569" w:rsidP="008F4569">
            <w:pPr>
              <w:spacing w:line="276" w:lineRule="auto"/>
            </w:pPr>
            <w:r>
              <w:t>Very</w:t>
            </w:r>
            <w:r>
              <w:t xml:space="preserve"> likely </w:t>
            </w:r>
          </w:p>
        </w:tc>
      </w:tr>
      <w:tr w:rsidR="008F4569" w:rsidTr="008F4569">
        <w:tc>
          <w:tcPr>
            <w:tcW w:w="421" w:type="dxa"/>
            <w:tcBorders>
              <w:right w:val="single" w:sz="4" w:space="0" w:color="auto"/>
            </w:tcBorders>
          </w:tcPr>
          <w:p w:rsidR="008F4569" w:rsidRDefault="008F4569" w:rsidP="008F4569">
            <w:pPr>
              <w:spacing w:line="276" w:lineRule="auto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569" w:rsidRDefault="008F4569" w:rsidP="008F4569">
            <w:pPr>
              <w:spacing w:line="276" w:lineRule="auto"/>
            </w:pPr>
            <w:r>
              <w:t>Likely</w:t>
            </w:r>
            <w:r>
              <w:t xml:space="preserve"> </w:t>
            </w:r>
          </w:p>
        </w:tc>
      </w:tr>
      <w:tr w:rsidR="008F4569" w:rsidTr="008F4569">
        <w:tc>
          <w:tcPr>
            <w:tcW w:w="421" w:type="dxa"/>
            <w:tcBorders>
              <w:right w:val="single" w:sz="4" w:space="0" w:color="auto"/>
            </w:tcBorders>
          </w:tcPr>
          <w:p w:rsidR="008F4569" w:rsidRDefault="008F4569" w:rsidP="008F4569">
            <w:pPr>
              <w:spacing w:line="276" w:lineRule="auto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569" w:rsidRDefault="008F4569" w:rsidP="008F4569">
            <w:pPr>
              <w:spacing w:line="276" w:lineRule="auto"/>
            </w:pPr>
            <w:r>
              <w:t>Not</w:t>
            </w:r>
            <w:r>
              <w:t xml:space="preserve"> likely </w:t>
            </w:r>
          </w:p>
        </w:tc>
      </w:tr>
      <w:tr w:rsidR="008F4569" w:rsidTr="008F4569">
        <w:tc>
          <w:tcPr>
            <w:tcW w:w="421" w:type="dxa"/>
            <w:tcBorders>
              <w:right w:val="single" w:sz="4" w:space="0" w:color="auto"/>
            </w:tcBorders>
          </w:tcPr>
          <w:p w:rsidR="008F4569" w:rsidRDefault="008F4569" w:rsidP="008F4569">
            <w:pPr>
              <w:spacing w:line="276" w:lineRule="auto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569" w:rsidRDefault="008F4569" w:rsidP="008F4569">
            <w:pPr>
              <w:spacing w:line="276" w:lineRule="auto"/>
            </w:pPr>
            <w:r>
              <w:t>Not like</w:t>
            </w:r>
            <w:r>
              <w:t xml:space="preserve"> at all </w:t>
            </w:r>
          </w:p>
        </w:tc>
      </w:tr>
      <w:tr w:rsidR="008F4569" w:rsidTr="008F4569">
        <w:tc>
          <w:tcPr>
            <w:tcW w:w="421" w:type="dxa"/>
            <w:tcBorders>
              <w:right w:val="single" w:sz="4" w:space="0" w:color="auto"/>
            </w:tcBorders>
          </w:tcPr>
          <w:p w:rsidR="008F4569" w:rsidRDefault="008F4569" w:rsidP="008F4569">
            <w:pPr>
              <w:spacing w:line="276" w:lineRule="auto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569" w:rsidRDefault="008F4569" w:rsidP="008F4569">
            <w:pPr>
              <w:spacing w:line="276" w:lineRule="auto"/>
            </w:pPr>
            <w:r>
              <w:t>Not</w:t>
            </w:r>
            <w:r>
              <w:t xml:space="preserve"> know</w:t>
            </w:r>
          </w:p>
        </w:tc>
      </w:tr>
      <w:tr w:rsidR="008F4569" w:rsidTr="008F4569">
        <w:tc>
          <w:tcPr>
            <w:tcW w:w="421" w:type="dxa"/>
            <w:tcBorders>
              <w:right w:val="single" w:sz="4" w:space="0" w:color="auto"/>
            </w:tcBorders>
          </w:tcPr>
          <w:p w:rsidR="008F4569" w:rsidRDefault="008F4569" w:rsidP="008F4569">
            <w:pPr>
              <w:spacing w:line="276" w:lineRule="auto"/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F4569" w:rsidRDefault="008F4569" w:rsidP="008F4569">
            <w:pPr>
              <w:spacing w:line="276" w:lineRule="auto"/>
            </w:pPr>
            <w:r>
              <w:t>Other</w:t>
            </w:r>
          </w:p>
        </w:tc>
      </w:tr>
    </w:tbl>
    <w:p w:rsidR="00D6145D" w:rsidRDefault="00D6145D" w:rsidP="008F4569">
      <w:pPr>
        <w:pStyle w:val="NoSpacing"/>
      </w:pPr>
    </w:p>
    <w:p w:rsidR="00D6145D" w:rsidRPr="005919AE" w:rsidRDefault="00D6145D" w:rsidP="00AC4D01">
      <w:pPr>
        <w:rPr>
          <w:b/>
        </w:rPr>
      </w:pPr>
      <w:r w:rsidRPr="005919AE">
        <w:rPr>
          <w:b/>
        </w:rPr>
        <w:t xml:space="preserve">Other comments/ suggestions: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4569" w:rsidTr="008F4569">
        <w:tc>
          <w:tcPr>
            <w:tcW w:w="9350" w:type="dxa"/>
          </w:tcPr>
          <w:p w:rsidR="008F4569" w:rsidRDefault="008F4569" w:rsidP="00AC4D01"/>
          <w:p w:rsidR="008F4569" w:rsidRDefault="008F4569" w:rsidP="00AC4D01"/>
          <w:p w:rsidR="008F4569" w:rsidRDefault="008F4569" w:rsidP="00AC4D01"/>
          <w:p w:rsidR="008F4569" w:rsidRDefault="008F4569" w:rsidP="00AC4D01"/>
          <w:p w:rsidR="008F4569" w:rsidRDefault="008F4569" w:rsidP="00AC4D01"/>
        </w:tc>
      </w:tr>
      <w:bookmarkEnd w:id="0"/>
      <w:bookmarkEnd w:id="1"/>
      <w:bookmarkEnd w:id="2"/>
      <w:bookmarkEnd w:id="3"/>
    </w:tbl>
    <w:p w:rsidR="00440B17" w:rsidRDefault="00440B17" w:rsidP="00C8688B">
      <w:pPr>
        <w:tabs>
          <w:tab w:val="left" w:pos="1620"/>
        </w:tabs>
      </w:pPr>
    </w:p>
    <w:p w:rsidR="00F6002F" w:rsidRPr="00AC4D01" w:rsidRDefault="00F6002F" w:rsidP="00F6002F">
      <w:pPr>
        <w:rPr>
          <w:b/>
          <w:sz w:val="24"/>
        </w:rPr>
      </w:pPr>
      <w:r w:rsidRPr="00AC4D01">
        <w:rPr>
          <w:b/>
          <w:sz w:val="24"/>
        </w:rPr>
        <w:t>Details</w:t>
      </w:r>
      <w:r>
        <w:rPr>
          <w:b/>
          <w:sz w:val="24"/>
        </w:rPr>
        <w:t xml:space="preserve"> (optional)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670"/>
      </w:tblGrid>
      <w:tr w:rsidR="00F6002F" w:rsidRPr="00C8688B" w:rsidTr="007C69C9">
        <w:trPr>
          <w:trHeight w:val="462"/>
        </w:trPr>
        <w:tc>
          <w:tcPr>
            <w:tcW w:w="3686" w:type="dxa"/>
          </w:tcPr>
          <w:p w:rsidR="00F6002F" w:rsidRPr="00C8688B" w:rsidRDefault="00F6002F" w:rsidP="007C69C9">
            <w:r>
              <w:t>Name</w:t>
            </w:r>
            <w:r w:rsidRPr="00C8688B">
              <w:t xml:space="preserve"> </w:t>
            </w:r>
          </w:p>
        </w:tc>
        <w:tc>
          <w:tcPr>
            <w:tcW w:w="5670" w:type="dxa"/>
          </w:tcPr>
          <w:p w:rsidR="00F6002F" w:rsidRPr="00C8688B" w:rsidRDefault="00F6002F" w:rsidP="007C69C9">
            <w:pPr>
              <w:rPr>
                <w:b/>
                <w:bCs/>
                <w:lang w:val="en-AU"/>
              </w:rPr>
            </w:pPr>
          </w:p>
        </w:tc>
      </w:tr>
      <w:tr w:rsidR="00F6002F" w:rsidRPr="00C8688B" w:rsidTr="007C69C9">
        <w:tc>
          <w:tcPr>
            <w:tcW w:w="3686" w:type="dxa"/>
          </w:tcPr>
          <w:p w:rsidR="00F6002F" w:rsidRPr="00C8688B" w:rsidRDefault="00F6002F" w:rsidP="007C69C9">
            <w:r>
              <w:t xml:space="preserve">Contact details </w:t>
            </w:r>
          </w:p>
        </w:tc>
        <w:tc>
          <w:tcPr>
            <w:tcW w:w="5670" w:type="dxa"/>
          </w:tcPr>
          <w:p w:rsidR="00F6002F" w:rsidRPr="00C8688B" w:rsidRDefault="00F6002F" w:rsidP="007C69C9">
            <w:pPr>
              <w:rPr>
                <w:b/>
                <w:bCs/>
                <w:lang w:val="en-AU"/>
              </w:rPr>
            </w:pPr>
          </w:p>
        </w:tc>
      </w:tr>
    </w:tbl>
    <w:p w:rsidR="00F6002F" w:rsidRDefault="00F6002F" w:rsidP="00C8688B">
      <w:pPr>
        <w:tabs>
          <w:tab w:val="left" w:pos="1620"/>
        </w:tabs>
      </w:pPr>
    </w:p>
    <w:p w:rsidR="00F6002F" w:rsidRDefault="00F6002F" w:rsidP="00C8688B">
      <w:pPr>
        <w:tabs>
          <w:tab w:val="left" w:pos="1620"/>
        </w:tabs>
      </w:pPr>
    </w:p>
    <w:p w:rsidR="00440B17" w:rsidRPr="004237AC" w:rsidRDefault="004237AC" w:rsidP="004237AC">
      <w:pPr>
        <w:pStyle w:val="NoSpacing"/>
        <w:jc w:val="center"/>
        <w:rPr>
          <w:b/>
          <w:sz w:val="28"/>
        </w:rPr>
      </w:pPr>
      <w:r w:rsidRPr="004237AC">
        <w:rPr>
          <w:b/>
          <w:sz w:val="28"/>
        </w:rPr>
        <w:t>…………………………………*THANK YOU FOR YOUR FEEDBACK*……………………………</w:t>
      </w:r>
    </w:p>
    <w:sectPr w:rsidR="00440B17" w:rsidRPr="004237AC" w:rsidSect="00C8688B">
      <w:headerReference w:type="default" r:id="rId7"/>
      <w:footerReference w:type="default" r:id="rId8"/>
      <w:pgSz w:w="12240" w:h="15840"/>
      <w:pgMar w:top="1588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A2" w:rsidRDefault="00C001A2" w:rsidP="00C8688B">
      <w:pPr>
        <w:spacing w:after="0" w:line="240" w:lineRule="auto"/>
      </w:pPr>
      <w:r>
        <w:separator/>
      </w:r>
    </w:p>
  </w:endnote>
  <w:endnote w:type="continuationSeparator" w:id="0">
    <w:p w:rsidR="00C001A2" w:rsidRDefault="00C001A2" w:rsidP="00C8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hronicaPro-Light">
    <w:altName w:val="ChronicaPro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6825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1A1F" w:rsidRDefault="00CA1A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9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1A1F" w:rsidRDefault="00CA1A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A2" w:rsidRDefault="00C001A2" w:rsidP="00C8688B">
      <w:pPr>
        <w:spacing w:after="0" w:line="240" w:lineRule="auto"/>
      </w:pPr>
      <w:r>
        <w:separator/>
      </w:r>
    </w:p>
  </w:footnote>
  <w:footnote w:type="continuationSeparator" w:id="0">
    <w:p w:rsidR="00C001A2" w:rsidRDefault="00C001A2" w:rsidP="00C86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8B" w:rsidRDefault="00C868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-923925</wp:posOffset>
              </wp:positionH>
              <wp:positionV relativeFrom="paragraph">
                <wp:posOffset>-487680</wp:posOffset>
              </wp:positionV>
              <wp:extent cx="8010525" cy="94297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0525" cy="9429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8688B" w:rsidRDefault="00C8688B"/>
                        <w:tbl>
                          <w:tblPr>
                            <w:tblStyle w:val="TableGrid"/>
                            <w:tblW w:w="0" w:type="auto"/>
                            <w:tblInd w:w="-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90"/>
                            <w:gridCol w:w="9214"/>
                          </w:tblGrid>
                          <w:tr w:rsidR="00C8688B" w:rsidTr="00C8688B">
                            <w:trPr>
                              <w:trHeight w:val="796"/>
                            </w:trPr>
                            <w:tc>
                              <w:tcPr>
                                <w:tcW w:w="1990" w:type="dxa"/>
                              </w:tcPr>
                              <w:p w:rsidR="00C8688B" w:rsidRDefault="00C8688B" w:rsidP="00C8688B">
                                <w:pPr>
                                  <w:pStyle w:val="NoSpacing"/>
                                  <w:jc w:val="right"/>
                                  <w:rPr>
                                    <w:b/>
                                    <w:sz w:val="36"/>
                                  </w:rPr>
                                </w:pPr>
                                <w:r w:rsidRPr="00C8688B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72BAA3A" wp14:editId="212E3815">
                                      <wp:extent cx="438150" cy="504825"/>
                                      <wp:effectExtent l="0" t="0" r="0" b="9525"/>
                                      <wp:docPr id="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38150" cy="504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9214" w:type="dxa"/>
                              </w:tcPr>
                              <w:p w:rsidR="00C8688B" w:rsidRPr="00C8688B" w:rsidRDefault="00C8688B" w:rsidP="00C8688B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 w:rsidRPr="00C8688B">
                                  <w:rPr>
                                    <w:b/>
                                    <w:sz w:val="28"/>
                                  </w:rPr>
                                  <w:t>Samoa Office of the Ombudsman National Human Rights Institution</w:t>
                                </w:r>
                              </w:p>
                              <w:p w:rsidR="00C8688B" w:rsidRDefault="000256AF" w:rsidP="000256AF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sz w:val="36"/>
                                  </w:rPr>
                                </w:pPr>
                                <w:r>
                                  <w:rPr>
                                    <w:b/>
                                    <w:sz w:val="36"/>
                                  </w:rPr>
                                  <w:t>CUSTOMER SATISFACTION</w:t>
                                </w:r>
                                <w:r w:rsidRPr="00C8688B">
                                  <w:rPr>
                                    <w:b/>
                                    <w:sz w:val="36"/>
                                  </w:rPr>
                                  <w:t xml:space="preserve"> SURVEY </w:t>
                                </w:r>
                              </w:p>
                            </w:tc>
                          </w:tr>
                        </w:tbl>
                        <w:p w:rsidR="00C8688B" w:rsidRDefault="00C8688B" w:rsidP="00C8688B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C8688B" w:rsidRDefault="00C8688B" w:rsidP="00C8688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72.75pt;margin-top:-38.4pt;width:630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" fillcolor="#00b0f0" strokecolor="#00b0f0" strokeweight="1pt">
              <v:textbox>
                <w:txbxContent>
                  <w:p w:rsidR="00C8688B" w:rsidRDefault="00C8688B"/>
                  <w:tbl>
                    <w:tblPr>
                      <w:tblStyle w:val="TableGrid"/>
                      <w:tblW w:w="0" w:type="auto"/>
                      <w:tblInd w:w="-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90"/>
                      <w:gridCol w:w="9214"/>
                    </w:tblGrid>
                    <w:tr w:rsidR="00C8688B" w:rsidTr="00C8688B">
                      <w:trPr>
                        <w:trHeight w:val="796"/>
                      </w:trPr>
                      <w:tc>
                        <w:tcPr>
                          <w:tcW w:w="1990" w:type="dxa"/>
                        </w:tcPr>
                        <w:p w:rsidR="00C8688B" w:rsidRDefault="00C8688B" w:rsidP="00C8688B">
                          <w:pPr>
                            <w:pStyle w:val="NoSpacing"/>
                            <w:jc w:val="right"/>
                            <w:rPr>
                              <w:b/>
                              <w:sz w:val="36"/>
                            </w:rPr>
                          </w:pPr>
                          <w:r w:rsidRPr="00C8688B">
                            <w:rPr>
                              <w:noProof/>
                            </w:rPr>
                            <w:drawing>
                              <wp:inline distT="0" distB="0" distL="0" distR="0" wp14:anchorId="372BAA3A" wp14:editId="212E3815">
                                <wp:extent cx="438150" cy="504825"/>
                                <wp:effectExtent l="0" t="0" r="0" b="952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3815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9214" w:type="dxa"/>
                        </w:tcPr>
                        <w:p w:rsidR="00C8688B" w:rsidRPr="00C8688B" w:rsidRDefault="00C8688B" w:rsidP="00C8688B">
                          <w:pPr>
                            <w:pStyle w:val="NoSpacing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C8688B">
                            <w:rPr>
                              <w:b/>
                              <w:sz w:val="28"/>
                            </w:rPr>
                            <w:t>Samoa Office of the Ombudsman National Human Rights Institution</w:t>
                          </w:r>
                        </w:p>
                        <w:p w:rsidR="00C8688B" w:rsidRDefault="000256AF" w:rsidP="000256AF">
                          <w:pPr>
                            <w:pStyle w:val="NoSpacing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sz w:val="36"/>
                            </w:rPr>
                            <w:t>CUSTOMER SATISFACTION</w:t>
                          </w:r>
                          <w:r w:rsidRPr="00C8688B">
                            <w:rPr>
                              <w:b/>
                              <w:sz w:val="36"/>
                            </w:rPr>
                            <w:t xml:space="preserve"> SURVEY </w:t>
                          </w:r>
                        </w:p>
                      </w:tc>
                    </w:tr>
                  </w:tbl>
                  <w:p w:rsidR="00C8688B" w:rsidRDefault="00C8688B" w:rsidP="00C8688B">
                    <w:pPr>
                      <w:jc w:val="center"/>
                      <w:rPr>
                        <w:b/>
                      </w:rPr>
                    </w:pPr>
                  </w:p>
                  <w:p w:rsidR="00C8688B" w:rsidRDefault="00C8688B" w:rsidP="00C8688B"/>
                </w:txbxContent>
              </v:textbox>
            </v:rect>
          </w:pict>
        </mc:Fallback>
      </mc:AlternateContent>
    </w:r>
  </w:p>
  <w:p w:rsidR="00C8688B" w:rsidRDefault="00C868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7215"/>
    <w:multiLevelType w:val="hybridMultilevel"/>
    <w:tmpl w:val="7FA41766"/>
    <w:lvl w:ilvl="0" w:tplc="E0F0181A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D1266"/>
    <w:multiLevelType w:val="hybridMultilevel"/>
    <w:tmpl w:val="2BFCBAA6"/>
    <w:lvl w:ilvl="0" w:tplc="E0F0181A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12519"/>
    <w:multiLevelType w:val="hybridMultilevel"/>
    <w:tmpl w:val="EBC0C44A"/>
    <w:lvl w:ilvl="0" w:tplc="C9347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240305"/>
    <w:multiLevelType w:val="hybridMultilevel"/>
    <w:tmpl w:val="F5AEB5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BF5A83"/>
    <w:multiLevelType w:val="hybridMultilevel"/>
    <w:tmpl w:val="7FA41766"/>
    <w:lvl w:ilvl="0" w:tplc="E0F0181A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2EE3"/>
    <w:multiLevelType w:val="hybridMultilevel"/>
    <w:tmpl w:val="109A6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7128C"/>
    <w:multiLevelType w:val="hybridMultilevel"/>
    <w:tmpl w:val="66B4A3EE"/>
    <w:lvl w:ilvl="0" w:tplc="E0F0181A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8B"/>
    <w:rsid w:val="000059E8"/>
    <w:rsid w:val="000256AF"/>
    <w:rsid w:val="002A4DFB"/>
    <w:rsid w:val="0039127B"/>
    <w:rsid w:val="004237AC"/>
    <w:rsid w:val="00440B17"/>
    <w:rsid w:val="005919AE"/>
    <w:rsid w:val="0062026C"/>
    <w:rsid w:val="008C2EBA"/>
    <w:rsid w:val="008D2058"/>
    <w:rsid w:val="008F4569"/>
    <w:rsid w:val="00A9451B"/>
    <w:rsid w:val="00AC4D01"/>
    <w:rsid w:val="00BB676F"/>
    <w:rsid w:val="00C001A2"/>
    <w:rsid w:val="00C8688B"/>
    <w:rsid w:val="00CA1A1F"/>
    <w:rsid w:val="00D6145D"/>
    <w:rsid w:val="00DB6DDF"/>
    <w:rsid w:val="00E44D54"/>
    <w:rsid w:val="00F6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0788D-9E2E-4CCB-8082-2BF58259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D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D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88B"/>
  </w:style>
  <w:style w:type="paragraph" w:styleId="Footer">
    <w:name w:val="footer"/>
    <w:basedOn w:val="Normal"/>
    <w:link w:val="FooterChar"/>
    <w:uiPriority w:val="99"/>
    <w:unhideWhenUsed/>
    <w:rsid w:val="00C8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88B"/>
  </w:style>
  <w:style w:type="paragraph" w:styleId="NoSpacing">
    <w:name w:val="No Spacing"/>
    <w:uiPriority w:val="1"/>
    <w:qFormat/>
    <w:rsid w:val="00C8688B"/>
    <w:pPr>
      <w:spacing w:after="0" w:line="240" w:lineRule="auto"/>
    </w:pPr>
  </w:style>
  <w:style w:type="table" w:styleId="TableGrid">
    <w:name w:val="Table Grid"/>
    <w:basedOn w:val="TableNormal"/>
    <w:uiPriority w:val="39"/>
    <w:rsid w:val="00C86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C8688B"/>
    <w:rPr>
      <w:color w:val="0563C1" w:themeColor="hyperlink"/>
      <w:u w:val="single"/>
    </w:rPr>
  </w:style>
  <w:style w:type="character" w:customStyle="1" w:styleId="A14">
    <w:name w:val="A14"/>
    <w:uiPriority w:val="99"/>
    <w:rsid w:val="00C8688B"/>
    <w:rPr>
      <w:rFonts w:cs="ChronicaPro-Light"/>
      <w:color w:val="000000"/>
      <w:sz w:val="15"/>
      <w:szCs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68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68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88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B6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D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DD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9451B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6145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Dean</dc:creator>
  <cp:keywords/>
  <dc:description/>
  <cp:lastModifiedBy>Charles Dean</cp:lastModifiedBy>
  <cp:revision>4</cp:revision>
  <dcterms:created xsi:type="dcterms:W3CDTF">2021-12-06T22:44:00Z</dcterms:created>
  <dcterms:modified xsi:type="dcterms:W3CDTF">2021-12-06T23:12:00Z</dcterms:modified>
</cp:coreProperties>
</file>